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9781"/>
        <w:gridCol w:w="2410"/>
      </w:tblGrid>
      <w:tr w:rsidR="001D12BB" w:rsidRPr="005D0A3A" w:rsidTr="00F80595">
        <w:tc>
          <w:tcPr>
            <w:tcW w:w="2402" w:type="dxa"/>
            <w:shd w:val="clear" w:color="auto" w:fill="auto"/>
            <w:vAlign w:val="center"/>
          </w:tcPr>
          <w:p w:rsidR="00B31319" w:rsidRPr="00CB7A86" w:rsidRDefault="00B31319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 w:rsidRPr="005D0A3A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F80595">
              <w:rPr>
                <w:rFonts w:ascii="Times New Roman" w:hAnsi="Times New Roman"/>
                <w:color w:val="1F497D"/>
                <w:sz w:val="40"/>
                <w:szCs w:val="40"/>
              </w:rPr>
              <w:t>50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31319" w:rsidRPr="00CB7A86" w:rsidRDefault="00F80595" w:rsidP="00F80595">
            <w:pPr>
              <w:spacing w:after="0" w:line="240" w:lineRule="auto"/>
              <w:jc w:val="center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Organisation fonctionnelle d’une habitation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1319" w:rsidRPr="00CB7A86" w:rsidRDefault="001D12BB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  <w:r w:rsidR="00F80595">
              <w:rPr>
                <w:rFonts w:ascii="Industria" w:hAnsi="Industria"/>
                <w:color w:val="1F497D"/>
                <w:sz w:val="40"/>
                <w:szCs w:val="40"/>
              </w:rPr>
              <w:t>5</w:t>
            </w:r>
          </w:p>
        </w:tc>
      </w:tr>
      <w:tr w:rsidR="001D12BB" w:rsidRPr="005D0A3A" w:rsidTr="00F80595">
        <w:tc>
          <w:tcPr>
            <w:tcW w:w="14593" w:type="dxa"/>
            <w:gridSpan w:val="3"/>
            <w:shd w:val="clear" w:color="auto" w:fill="auto"/>
            <w:vAlign w:val="center"/>
          </w:tcPr>
          <w:p w:rsidR="001D12BB" w:rsidRPr="005D0A3A" w:rsidRDefault="001D12BB" w:rsidP="00F80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F80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86">
              <w:rPr>
                <w:rFonts w:ascii="Arial" w:hAnsi="Arial" w:cs="Arial"/>
                <w:sz w:val="24"/>
                <w:szCs w:val="24"/>
              </w:rPr>
              <w:t>:</w:t>
            </w:r>
            <w:r w:rsidR="00F80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0595" w:rsidRPr="00F80595">
              <w:rPr>
                <w:rFonts w:ascii="Arial" w:hAnsi="Arial" w:cs="Arial"/>
                <w:b/>
                <w:sz w:val="24"/>
                <w:szCs w:val="24"/>
              </w:rPr>
              <w:t>comment une habitation est-elle structurée</w:t>
            </w:r>
            <w:r w:rsidR="00F80595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920"/>
        <w:gridCol w:w="5003"/>
        <w:gridCol w:w="1267"/>
        <w:gridCol w:w="1276"/>
      </w:tblGrid>
      <w:tr w:rsidR="005D0A3A" w:rsidRPr="005D0A3A" w:rsidTr="000D4362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1D12BB" w:rsidRPr="005D0A3A" w:rsidRDefault="003D374E" w:rsidP="00F80595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5" w:history="1">
              <w:r w:rsidR="001D12BB" w:rsidRPr="003D374E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F80595" w:rsidRPr="003D374E">
                <w:rPr>
                  <w:rStyle w:val="Lienhypertexte"/>
                  <w:rFonts w:ascii="Industria" w:hAnsi="Industria"/>
                  <w:sz w:val="40"/>
                  <w:szCs w:val="40"/>
                </w:rPr>
                <w:t>50-1</w:t>
              </w:r>
            </w:hyperlink>
          </w:p>
        </w:tc>
        <w:tc>
          <w:tcPr>
            <w:tcW w:w="5003" w:type="dxa"/>
            <w:shd w:val="clear" w:color="auto" w:fill="auto"/>
            <w:vAlign w:val="center"/>
          </w:tcPr>
          <w:p w:rsidR="001D12BB" w:rsidRPr="005D0A3A" w:rsidRDefault="00D7617E" w:rsidP="00F80595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1D12BB" w:rsidRPr="00D7617E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F80595" w:rsidRPr="00D7617E">
                <w:rPr>
                  <w:rStyle w:val="Lienhypertexte"/>
                  <w:rFonts w:ascii="Industria" w:hAnsi="Industria"/>
                  <w:sz w:val="40"/>
                  <w:szCs w:val="40"/>
                </w:rPr>
                <w:t>50-2</w:t>
              </w:r>
            </w:hyperlink>
            <w:bookmarkStart w:id="0" w:name="_GoBack"/>
            <w:bookmarkEnd w:id="0"/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C00AC" w:rsidRPr="00F80595" w:rsidRDefault="00F80595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595">
              <w:rPr>
                <w:rFonts w:ascii="Arial" w:hAnsi="Arial" w:cs="Arial"/>
                <w:sz w:val="24"/>
                <w:szCs w:val="24"/>
              </w:rPr>
              <w:t>L’habitation : espaces et structure</w:t>
            </w:r>
          </w:p>
          <w:p w:rsidR="007C00AC" w:rsidRPr="00F80595" w:rsidRDefault="007C00AC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1D12BB" w:rsidRPr="00F80595" w:rsidRDefault="00D20AFF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L’habitation : les flux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C00AC" w:rsidRPr="00F80595" w:rsidRDefault="00F80595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595">
              <w:rPr>
                <w:rFonts w:ascii="Arial" w:hAnsi="Arial" w:cs="Arial"/>
                <w:sz w:val="24"/>
                <w:szCs w:val="24"/>
              </w:rPr>
              <w:t xml:space="preserve">2 X 1h30 </w:t>
            </w:r>
          </w:p>
          <w:p w:rsidR="007C00AC" w:rsidRPr="00F80595" w:rsidRDefault="007C00AC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1D12BB" w:rsidRPr="00F80595" w:rsidRDefault="00D20AFF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X1h30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940F52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940F52" w:rsidRPr="00F80595" w:rsidRDefault="00F80595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595">
              <w:rPr>
                <w:rFonts w:ascii="Arial" w:hAnsi="Arial" w:cs="Arial"/>
                <w:sz w:val="24"/>
                <w:szCs w:val="24"/>
              </w:rPr>
              <w:t>Concevoir le plan d’une unité d’habitation</w:t>
            </w:r>
          </w:p>
          <w:p w:rsidR="007C00AC" w:rsidRPr="00F80595" w:rsidRDefault="007C00AC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940F52" w:rsidRPr="00F80595" w:rsidRDefault="00F80595" w:rsidP="001D51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Réaliser la maquette réelle (échelle donnée) et virtuelle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40F52" w:rsidRPr="00F80595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F52" w:rsidRPr="00F80595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793557" w:rsidRPr="005D0A3A" w:rsidRDefault="00793557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C00AC" w:rsidRPr="00F80595" w:rsidRDefault="00D20AFF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Etablir le cahier des charges</w:t>
            </w:r>
          </w:p>
          <w:p w:rsidR="007C00AC" w:rsidRPr="00F80595" w:rsidRDefault="0010011C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Dessiner le plan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793557" w:rsidRPr="00F80595" w:rsidRDefault="00FE1BC9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Placer sur le plan les divers flux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93557" w:rsidRPr="00F80595" w:rsidRDefault="00793557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3557" w:rsidRPr="00F80595" w:rsidRDefault="00793557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940F52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C00AC" w:rsidRPr="00F80595" w:rsidRDefault="0010011C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plan de l’habitation correspondant au cahier des charges.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940F52" w:rsidRPr="00F80595" w:rsidRDefault="0010011C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Mise en place des divers flux sur le plan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40F52" w:rsidRPr="00F80595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F52" w:rsidRPr="00F80595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E042F0" w:rsidRPr="005D0A3A" w:rsidRDefault="00E042F0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E042F0" w:rsidRPr="00F80595" w:rsidRDefault="0010011C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Travaux de groupe</w:t>
            </w:r>
          </w:p>
          <w:p w:rsidR="007C00AC" w:rsidRDefault="0010011C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</w:t>
            </w:r>
          </w:p>
          <w:p w:rsidR="007C00AC" w:rsidRPr="00F80595" w:rsidRDefault="0010011C" w:rsidP="00100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de projet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0011C" w:rsidRDefault="0010011C" w:rsidP="00100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</w:t>
            </w:r>
          </w:p>
          <w:p w:rsidR="00E042F0" w:rsidRPr="00F80595" w:rsidRDefault="00792ED3" w:rsidP="00100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Résolution de problèmes .</w:t>
            </w:r>
            <w:r w:rsidR="001001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042F0" w:rsidRPr="00F80595" w:rsidRDefault="00E042F0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42F0" w:rsidRPr="00F80595" w:rsidRDefault="00E042F0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D20AFF" w:rsidRPr="00D20AFF" w:rsidRDefault="00D20AFF" w:rsidP="00D20AFF">
            <w:pPr>
              <w:spacing w:after="47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D4 systèmes techniques </w:t>
            </w:r>
          </w:p>
          <w:p w:rsidR="007C00AC" w:rsidRPr="00F80595" w:rsidRDefault="00D20AFF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 : exprimer sa pensée à l’aide d’outils adaptés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0011C" w:rsidRPr="00D20AFF" w:rsidRDefault="0010011C" w:rsidP="0010011C">
            <w:pPr>
              <w:spacing w:after="47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D4 systèmes techniques </w:t>
            </w:r>
          </w:p>
          <w:p w:rsidR="001D12BB" w:rsidRPr="00F80595" w:rsidRDefault="0010011C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 : exprimer sa pensée à l’aide d’outils adaptés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C00AC" w:rsidRPr="00F80595" w:rsidRDefault="00D20AFF" w:rsidP="00100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D12BB" w:rsidRPr="00F80595" w:rsidRDefault="00FE1BC9" w:rsidP="00100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Concevoir, créer, réaliser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D20AFF" w:rsidRPr="00D20AFF" w:rsidRDefault="00D20AFF" w:rsidP="00D20AFF">
            <w:pPr>
              <w:spacing w:after="30" w:line="244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Identifier un besoin et énoncer un problème technique, identifier les conditions, contraintes (normes et règlements) et ressources correspondantes. </w:t>
            </w:r>
          </w:p>
          <w:p w:rsidR="007C00AC" w:rsidRPr="00F80595" w:rsidRDefault="00D20AFF" w:rsidP="00FE1B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 xml:space="preserve">S’approprier un cahier des charges. 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FE1BC9" w:rsidRDefault="00FE1BC9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Associer des solutions techniques à des fonctions</w:t>
            </w:r>
            <w:r w:rsidRPr="00D20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12BB" w:rsidRPr="00F80595" w:rsidRDefault="00D20AFF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AFF">
              <w:rPr>
                <w:rFonts w:ascii="Arial" w:hAnsi="Arial" w:cs="Arial"/>
                <w:sz w:val="24"/>
                <w:szCs w:val="24"/>
              </w:rPr>
              <w:t>Identifier le(s) matériau(x), les flux d’énergie et d’information dans le cadre d’une production technique sur un objet et décrire les transformations qui s’opèrent.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 w:rsidRPr="005D0A3A">
              <w:rPr>
                <w:rFonts w:ascii="Arial" w:hAnsi="Arial" w:cs="Arial"/>
                <w:sz w:val="24"/>
                <w:szCs w:val="24"/>
              </w:rPr>
              <w:t>associé</w:t>
            </w:r>
            <w:r w:rsidRPr="005D0A3A">
              <w:rPr>
                <w:rFonts w:ascii="Arial" w:hAnsi="Arial" w:cs="Arial"/>
                <w:sz w:val="24"/>
                <w:szCs w:val="24"/>
              </w:rPr>
              <w:t>e</w:t>
            </w:r>
            <w:r w:rsidR="001D12BB" w:rsidRPr="005D0A3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FE1BC9" w:rsidRPr="00F80595" w:rsidRDefault="00D20AFF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échelles de représentation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D12BB" w:rsidRPr="00F80595" w:rsidRDefault="00FE1BC9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normes dans la construction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A3A" w:rsidRPr="005D0A3A" w:rsidTr="000D4362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C00AC" w:rsidRDefault="0010011C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Vidéo c’est pas sorcier</w:t>
            </w:r>
          </w:p>
          <w:p w:rsidR="001D51AB" w:rsidRPr="00F80595" w:rsidRDefault="001D51AB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composants de la maison 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792ED3" w:rsidRDefault="00792ED3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normes de représentation dans le bâtiment</w:t>
            </w:r>
          </w:p>
          <w:p w:rsidR="00FE1BC9" w:rsidRPr="00F80595" w:rsidRDefault="00FE1BC9" w:rsidP="000D43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la séance 50-1Sites internet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F80595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2BB" w:rsidRDefault="001D12BB"/>
    <w:sectPr w:rsidR="001D12BB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178"/>
    <w:multiLevelType w:val="hybridMultilevel"/>
    <w:tmpl w:val="83060558"/>
    <w:lvl w:ilvl="0" w:tplc="59D23184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D58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7F16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6FBA6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4EF2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4A2C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8FEEE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02F1E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6454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D4362"/>
    <w:rsid w:val="0010011C"/>
    <w:rsid w:val="001D12BB"/>
    <w:rsid w:val="001D51AB"/>
    <w:rsid w:val="002F3248"/>
    <w:rsid w:val="003D374E"/>
    <w:rsid w:val="004C0591"/>
    <w:rsid w:val="005D0A3A"/>
    <w:rsid w:val="005F66B0"/>
    <w:rsid w:val="007916C2"/>
    <w:rsid w:val="00792ED3"/>
    <w:rsid w:val="00793557"/>
    <w:rsid w:val="007C00AC"/>
    <w:rsid w:val="00867803"/>
    <w:rsid w:val="00940F52"/>
    <w:rsid w:val="00B31319"/>
    <w:rsid w:val="00B94902"/>
    <w:rsid w:val="00BE0103"/>
    <w:rsid w:val="00CB7A86"/>
    <w:rsid w:val="00CE2BBD"/>
    <w:rsid w:val="00D20AFF"/>
    <w:rsid w:val="00D34C7D"/>
    <w:rsid w:val="00D7617E"/>
    <w:rsid w:val="00E042F0"/>
    <w:rsid w:val="00F340BE"/>
    <w:rsid w:val="00F80595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3002"/>
  <w15:docId w15:val="{61F4EF22-2A8D-4692-BDEA-43FEF3E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3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word\sitealain\alainsitedornet\sitetechnolyceecnia\site-nx-progs-2016\programmes-2016\5\sequen-5eme\organi-fonctionnel\sean-50-2.htm" TargetMode="External"/><Relationship Id="rId5" Type="http://schemas.openxmlformats.org/officeDocument/2006/relationships/hyperlink" Target="file:///C:\Users\user\Documents\word\sitealain\alainsitedornet\sitetechnolyceecnia\site-nx-progs-2016\programmes-2016\5\sequen-5eme\organi-fonctionnel\sean-50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2111</CharactersWithSpaces>
  <SharedDoc>false</SharedDoc>
  <HLinks>
    <vt:vector size="12" baseType="variant"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sean-50-2.htm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sean-50-1.htm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2016-04-27T19:03:00Z</cp:lastPrinted>
  <dcterms:created xsi:type="dcterms:W3CDTF">2016-04-27T19:50:00Z</dcterms:created>
  <dcterms:modified xsi:type="dcterms:W3CDTF">2016-04-27T19:50:00Z</dcterms:modified>
</cp:coreProperties>
</file>